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33801" w14:textId="3D95900D" w:rsidR="009D2269" w:rsidRPr="009A373A" w:rsidRDefault="008F3F8F" w:rsidP="005328FE">
      <w:pPr>
        <w:jc w:val="center"/>
        <w:rPr>
          <w:rFonts w:ascii="Verdana" w:hAnsi="Verdana" w:cs="Arial"/>
          <w:b/>
          <w:sz w:val="28"/>
          <w:szCs w:val="28"/>
        </w:rPr>
      </w:pPr>
      <w:r w:rsidRPr="009A373A">
        <w:rPr>
          <w:rFonts w:ascii="Verdana" w:hAnsi="Verdana" w:cs="Arial"/>
          <w:b/>
          <w:sz w:val="28"/>
          <w:szCs w:val="28"/>
        </w:rPr>
        <w:t>CERTIFICATES</w:t>
      </w:r>
      <w:r w:rsidR="005328FE" w:rsidRPr="009A373A">
        <w:rPr>
          <w:rFonts w:ascii="Verdana" w:hAnsi="Verdana" w:cs="Arial"/>
          <w:b/>
          <w:sz w:val="28"/>
          <w:szCs w:val="28"/>
        </w:rPr>
        <w:t xml:space="preserve"> REPRESENTING EQUITY SECURITIES </w:t>
      </w:r>
      <w:r w:rsidR="009D2269" w:rsidRPr="009A373A">
        <w:rPr>
          <w:rFonts w:ascii="Verdana" w:hAnsi="Verdana" w:cs="Arial"/>
          <w:b/>
          <w:sz w:val="28"/>
          <w:szCs w:val="28"/>
        </w:rPr>
        <w:t>IN PUBLIC HANDS STATEMENT</w:t>
      </w:r>
      <w:r w:rsidR="005328FE" w:rsidRPr="009A373A">
        <w:rPr>
          <w:rFonts w:ascii="Verdana" w:hAnsi="Verdana" w:cs="Arial"/>
          <w:b/>
          <w:sz w:val="28"/>
          <w:szCs w:val="28"/>
        </w:rPr>
        <w:t xml:space="preserve"> </w:t>
      </w:r>
      <w:r w:rsidR="001751E1">
        <w:rPr>
          <w:rFonts w:ascii="Verdana" w:hAnsi="Verdana" w:cs="Arial"/>
          <w:b/>
          <w:sz w:val="28"/>
          <w:szCs w:val="28"/>
        </w:rPr>
        <w:t>NEW</w:t>
      </w:r>
    </w:p>
    <w:p w14:paraId="00487B7F" w14:textId="77777777" w:rsidR="00C373F4" w:rsidRPr="001925EE" w:rsidRDefault="00C373F4" w:rsidP="00C373F4">
      <w:pPr>
        <w:rPr>
          <w:rFonts w:ascii="Verdana" w:hAnsi="Verdana" w:cs="Arial"/>
          <w:smallCaps/>
        </w:rPr>
      </w:pPr>
    </w:p>
    <w:p w14:paraId="77B677CC" w14:textId="77777777" w:rsidR="00C373F4" w:rsidRPr="001925EE" w:rsidRDefault="00C373F4" w:rsidP="00C373F4">
      <w:pPr>
        <w:rPr>
          <w:rFonts w:ascii="Verdana" w:hAnsi="Verdana" w:cs="Arial"/>
          <w:smallCaps/>
        </w:rPr>
      </w:pPr>
      <w:r w:rsidRPr="001925EE">
        <w:rPr>
          <w:rFonts w:ascii="Verdana" w:hAnsi="Verdana" w:cs="Arial"/>
          <w:smallCaps/>
        </w:rPr>
        <w:t>Information provided on this form must be typed or printed electronically.</w:t>
      </w:r>
    </w:p>
    <w:p w14:paraId="2E1EC3F3" w14:textId="77777777" w:rsidR="00C373F4" w:rsidRPr="001925EE" w:rsidRDefault="00C373F4" w:rsidP="00C373F4">
      <w:pPr>
        <w:rPr>
          <w:rFonts w:ascii="Verdana" w:hAnsi="Verdana" w:cs="Arial"/>
          <w:b/>
        </w:rPr>
      </w:pPr>
    </w:p>
    <w:p w14:paraId="6D500649" w14:textId="77777777" w:rsidR="00447DD5" w:rsidRPr="001925EE" w:rsidRDefault="00447DD5" w:rsidP="00447DD5">
      <w:pPr>
        <w:autoSpaceDE w:val="0"/>
        <w:autoSpaceDN w:val="0"/>
        <w:adjustRightInd w:val="0"/>
        <w:spacing w:after="240"/>
        <w:rPr>
          <w:rFonts w:ascii="Verdana" w:hAnsi="Verdana" w:cs="Arial"/>
          <w:b/>
          <w:bCs/>
          <w:color w:val="000000"/>
          <w:sz w:val="20"/>
          <w:szCs w:val="20"/>
        </w:rPr>
      </w:pPr>
      <w:r w:rsidRPr="001925EE">
        <w:rPr>
          <w:rFonts w:ascii="Verdana" w:hAnsi="Verdana" w:cs="Arial"/>
          <w:sz w:val="20"/>
          <w:szCs w:val="20"/>
        </w:rPr>
        <w:t>(Note: Italicised terms</w:t>
      </w:r>
      <w:r w:rsidRPr="001925EE">
        <w:rPr>
          <w:rFonts w:ascii="Verdana" w:hAnsi="Verdana" w:cs="Arial"/>
          <w:i/>
          <w:sz w:val="20"/>
          <w:szCs w:val="20"/>
        </w:rPr>
        <w:t xml:space="preserve"> </w:t>
      </w:r>
      <w:r w:rsidRPr="001925EE">
        <w:rPr>
          <w:rFonts w:ascii="Verdana" w:hAnsi="Verdana" w:cs="Arial"/>
          <w:sz w:val="20"/>
          <w:szCs w:val="20"/>
        </w:rPr>
        <w:t xml:space="preserve">have the same meaning as given in the </w:t>
      </w:r>
      <w:r w:rsidR="00774E1F" w:rsidRPr="001925EE">
        <w:rPr>
          <w:rFonts w:ascii="Verdana" w:hAnsi="Verdana" w:cs="Arial"/>
          <w:sz w:val="20"/>
          <w:szCs w:val="20"/>
        </w:rPr>
        <w:t xml:space="preserve">UK </w:t>
      </w:r>
      <w:r w:rsidRPr="001925EE">
        <w:rPr>
          <w:rFonts w:ascii="Verdana" w:hAnsi="Verdana" w:cs="Arial"/>
          <w:sz w:val="20"/>
          <w:szCs w:val="20"/>
        </w:rPr>
        <w:t>Listing Rules.)</w:t>
      </w:r>
    </w:p>
    <w:p w14:paraId="320E0386" w14:textId="77777777" w:rsidR="00C373F4" w:rsidRPr="001925EE" w:rsidRDefault="00C373F4" w:rsidP="00C373F4">
      <w:pPr>
        <w:rPr>
          <w:rFonts w:ascii="Verdana" w:hAnsi="Verdana" w:cs="Arial"/>
          <w:b/>
        </w:rPr>
      </w:pPr>
      <w:r w:rsidRPr="001925EE">
        <w:rPr>
          <w:rFonts w:ascii="Verdana" w:hAnsi="Verdana" w:cs="Arial"/>
          <w:b/>
        </w:rPr>
        <w:t xml:space="preserve">To:  The </w:t>
      </w:r>
      <w:r w:rsidRPr="001925EE">
        <w:rPr>
          <w:rFonts w:ascii="Verdana" w:hAnsi="Verdana" w:cs="Arial"/>
          <w:b/>
          <w:i/>
        </w:rPr>
        <w:t>F</w:t>
      </w:r>
      <w:r w:rsidR="00545E39" w:rsidRPr="001925EE">
        <w:rPr>
          <w:rFonts w:ascii="Verdana" w:hAnsi="Verdana" w:cs="Arial"/>
          <w:b/>
          <w:i/>
        </w:rPr>
        <w:t>C</w:t>
      </w:r>
      <w:r w:rsidRPr="001925EE">
        <w:rPr>
          <w:rFonts w:ascii="Verdana" w:hAnsi="Verdana" w:cs="Arial"/>
          <w:b/>
          <w:i/>
        </w:rPr>
        <w:t>A</w:t>
      </w:r>
    </w:p>
    <w:p w14:paraId="5EA9FFD3" w14:textId="77777777" w:rsidR="00C373F4" w:rsidRPr="001925EE" w:rsidRDefault="00C373F4" w:rsidP="00C373F4">
      <w:pPr>
        <w:rPr>
          <w:rFonts w:ascii="Verdana" w:hAnsi="Verdana" w:cs="Arial"/>
        </w:rPr>
      </w:pPr>
    </w:p>
    <w:p w14:paraId="3AC81AD1" w14:textId="77777777" w:rsidR="00C373F4" w:rsidRPr="001925EE" w:rsidRDefault="00C373F4" w:rsidP="00C373F4">
      <w:pPr>
        <w:rPr>
          <w:rFonts w:ascii="Verdana" w:hAnsi="Verdana" w:cs="Arial"/>
        </w:rPr>
      </w:pPr>
      <w:r w:rsidRPr="001925EE">
        <w:rPr>
          <w:rFonts w:ascii="Verdana" w:hAnsi="Verdana" w:cs="Arial"/>
          <w:b/>
        </w:rPr>
        <w:t>Date</w:t>
      </w:r>
      <w:r w:rsidRPr="001925EE">
        <w:rPr>
          <w:rFonts w:ascii="Verdana" w:hAnsi="Verdana" w:cs="Arial"/>
        </w:rPr>
        <w:t xml:space="preserve">: </w:t>
      </w:r>
      <w:r w:rsidRPr="001925EE">
        <w:rPr>
          <w:rFonts w:ascii="Verdana" w:hAnsi="Verdana" w:cs="Arial"/>
          <w:b/>
        </w:rPr>
        <w:t>_________________20__</w:t>
      </w:r>
    </w:p>
    <w:tbl>
      <w:tblPr>
        <w:tblpPr w:leftFromText="180" w:rightFromText="180" w:vertAnchor="text" w:horzAnchor="margin" w:tblpY="1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82"/>
      </w:tblGrid>
      <w:tr w:rsidR="005F5D1B" w:rsidRPr="001925EE" w14:paraId="44BB633C" w14:textId="77777777" w:rsidTr="00C50DA4">
        <w:tc>
          <w:tcPr>
            <w:tcW w:w="2071" w:type="pct"/>
            <w:shd w:val="clear" w:color="auto" w:fill="E6E6E6"/>
          </w:tcPr>
          <w:p w14:paraId="29B9A39C" w14:textId="77777777" w:rsidR="005F5D1B" w:rsidRPr="001925EE" w:rsidRDefault="005F5D1B" w:rsidP="00C50DA4">
            <w:pPr>
              <w:spacing w:before="40" w:after="40"/>
              <w:rPr>
                <w:rFonts w:ascii="Verdana" w:hAnsi="Verdana" w:cs="Arial"/>
                <w:b/>
              </w:rPr>
            </w:pPr>
            <w:r w:rsidRPr="001925EE">
              <w:rPr>
                <w:rFonts w:ascii="Verdana" w:hAnsi="Verdana" w:cs="Arial"/>
                <w:b/>
              </w:rPr>
              <w:t xml:space="preserve">Name of </w:t>
            </w:r>
            <w:r w:rsidRPr="001925EE">
              <w:rPr>
                <w:rFonts w:ascii="Verdana" w:hAnsi="Verdana" w:cs="Arial"/>
                <w:b/>
                <w:i/>
              </w:rPr>
              <w:t>applicant</w:t>
            </w:r>
            <w:r w:rsidRPr="001925EE">
              <w:rPr>
                <w:rFonts w:ascii="Verdana" w:hAnsi="Verdana" w:cs="Arial"/>
                <w:b/>
              </w:rPr>
              <w:t>:</w:t>
            </w:r>
          </w:p>
        </w:tc>
        <w:tc>
          <w:tcPr>
            <w:tcW w:w="2929" w:type="pct"/>
          </w:tcPr>
          <w:p w14:paraId="51C66FC9" w14:textId="77777777" w:rsidR="005F5D1B" w:rsidRPr="001925EE" w:rsidRDefault="005F5D1B" w:rsidP="00C50DA4">
            <w:pPr>
              <w:spacing w:before="40" w:after="40"/>
              <w:rPr>
                <w:rFonts w:ascii="Verdana" w:hAnsi="Verdana" w:cs="Arial"/>
              </w:rPr>
            </w:pPr>
          </w:p>
        </w:tc>
      </w:tr>
      <w:tr w:rsidR="005F5D1B" w:rsidRPr="001925EE" w14:paraId="5C6F5629" w14:textId="77777777" w:rsidTr="00C50DA4">
        <w:tc>
          <w:tcPr>
            <w:tcW w:w="2071" w:type="pct"/>
            <w:shd w:val="clear" w:color="auto" w:fill="E6E6E6"/>
          </w:tcPr>
          <w:p w14:paraId="63DAE03E" w14:textId="77777777" w:rsidR="005F5D1B" w:rsidRPr="001925EE" w:rsidRDefault="005F5D1B" w:rsidP="00C50DA4">
            <w:pPr>
              <w:spacing w:before="40" w:after="40"/>
              <w:rPr>
                <w:rFonts w:ascii="Verdana" w:hAnsi="Verdana" w:cs="Arial"/>
                <w:b/>
              </w:rPr>
            </w:pPr>
            <w:r w:rsidRPr="001925EE">
              <w:rPr>
                <w:rFonts w:ascii="Verdana" w:hAnsi="Verdana" w:cs="Arial"/>
                <w:b/>
              </w:rPr>
              <w:t xml:space="preserve">Description of </w:t>
            </w:r>
            <w:r w:rsidRPr="001925EE">
              <w:rPr>
                <w:rFonts w:ascii="Verdana" w:hAnsi="Verdana" w:cs="Arial"/>
                <w:b/>
                <w:i/>
              </w:rPr>
              <w:t>security</w:t>
            </w:r>
            <w:r w:rsidRPr="001925EE">
              <w:rPr>
                <w:rFonts w:ascii="Verdana" w:hAnsi="Verdana" w:cs="Arial"/>
                <w:b/>
              </w:rPr>
              <w:t>:</w:t>
            </w:r>
          </w:p>
        </w:tc>
        <w:tc>
          <w:tcPr>
            <w:tcW w:w="2929" w:type="pct"/>
          </w:tcPr>
          <w:p w14:paraId="5ED9967E" w14:textId="77777777" w:rsidR="005F5D1B" w:rsidRPr="001925EE" w:rsidRDefault="005F5D1B" w:rsidP="00C50DA4">
            <w:pPr>
              <w:spacing w:before="40" w:after="40"/>
              <w:rPr>
                <w:rFonts w:ascii="Verdana" w:hAnsi="Verdana" w:cs="Arial"/>
              </w:rPr>
            </w:pPr>
          </w:p>
        </w:tc>
      </w:tr>
    </w:tbl>
    <w:p w14:paraId="6BAE95DB" w14:textId="77777777" w:rsidR="00C373F4" w:rsidRPr="001925EE" w:rsidRDefault="00C373F4" w:rsidP="00C373F4">
      <w:pPr>
        <w:rPr>
          <w:rFonts w:ascii="Verdana" w:hAnsi="Verdana" w:cs="Arial"/>
          <w:b/>
        </w:rPr>
      </w:pPr>
    </w:p>
    <w:p w14:paraId="23B7E307" w14:textId="77777777" w:rsidR="00C373F4" w:rsidRPr="001925EE" w:rsidRDefault="00C373F4" w:rsidP="00C373F4">
      <w:pPr>
        <w:rPr>
          <w:rFonts w:ascii="Verdana" w:hAnsi="Verdana" w:cs="Arial"/>
          <w:b/>
        </w:rPr>
      </w:pPr>
    </w:p>
    <w:tbl>
      <w:tblPr>
        <w:tblpPr w:leftFromText="180" w:rightFromText="180" w:vertAnchor="text" w:horzAnchor="margin" w:tblpYSpec="outsid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4"/>
        <w:gridCol w:w="2458"/>
      </w:tblGrid>
      <w:tr w:rsidR="003F2806" w:rsidRPr="001925EE" w14:paraId="283921D0" w14:textId="77777777" w:rsidTr="00C50DA4">
        <w:tc>
          <w:tcPr>
            <w:tcW w:w="5000" w:type="pct"/>
            <w:gridSpan w:val="2"/>
            <w:shd w:val="clear" w:color="auto" w:fill="E6E6E6"/>
          </w:tcPr>
          <w:p w14:paraId="608D4FBE" w14:textId="77777777" w:rsidR="003F2806" w:rsidRPr="001925EE" w:rsidRDefault="003F2806" w:rsidP="00C50DA4">
            <w:pPr>
              <w:spacing w:before="40" w:after="40"/>
              <w:rPr>
                <w:rFonts w:ascii="Verdana" w:hAnsi="Verdana" w:cs="Arial"/>
                <w:b/>
              </w:rPr>
            </w:pPr>
            <w:r w:rsidRPr="001925EE">
              <w:rPr>
                <w:rFonts w:ascii="Verdana" w:hAnsi="Verdana" w:cs="Arial"/>
                <w:b/>
              </w:rPr>
              <w:t>Summary of holdings:</w:t>
            </w:r>
          </w:p>
        </w:tc>
      </w:tr>
      <w:tr w:rsidR="00EA655B" w:rsidRPr="001925EE" w14:paraId="2B36DC8D" w14:textId="77777777" w:rsidTr="00C50DA4">
        <w:tc>
          <w:tcPr>
            <w:tcW w:w="3635" w:type="pct"/>
          </w:tcPr>
          <w:p w14:paraId="32D2F0B8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</w:rPr>
            </w:pPr>
          </w:p>
        </w:tc>
        <w:tc>
          <w:tcPr>
            <w:tcW w:w="1365" w:type="pct"/>
          </w:tcPr>
          <w:p w14:paraId="6169999C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</w:rPr>
            </w:pPr>
            <w:r w:rsidRPr="001925EE">
              <w:rPr>
                <w:rFonts w:ascii="Verdana" w:hAnsi="Verdana" w:cs="Arial"/>
              </w:rPr>
              <w:t xml:space="preserve">Percentage of issued </w:t>
            </w:r>
            <w:r w:rsidRPr="001925EE">
              <w:rPr>
                <w:rFonts w:ascii="Verdana" w:hAnsi="Verdana" w:cs="Arial"/>
                <w:i/>
              </w:rPr>
              <w:t>certificates representing equity securities</w:t>
            </w:r>
          </w:p>
        </w:tc>
      </w:tr>
      <w:tr w:rsidR="00EA655B" w:rsidRPr="001925EE" w14:paraId="6B352483" w14:textId="77777777" w:rsidTr="00C50DA4">
        <w:tc>
          <w:tcPr>
            <w:tcW w:w="3635" w:type="pct"/>
          </w:tcPr>
          <w:p w14:paraId="72B7CFC2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  <w:b/>
              </w:rPr>
            </w:pPr>
            <w:r w:rsidRPr="001925EE">
              <w:rPr>
                <w:rFonts w:ascii="Verdana" w:hAnsi="Verdana" w:cs="Arial"/>
                <w:b/>
                <w:i/>
              </w:rPr>
              <w:t>Certificates representing equity securities</w:t>
            </w:r>
            <w:r w:rsidRPr="001925EE">
              <w:rPr>
                <w:rFonts w:ascii="Verdana" w:hAnsi="Verdana" w:cs="Arial"/>
                <w:b/>
              </w:rPr>
              <w:t xml:space="preserve"> in public hands </w:t>
            </w:r>
          </w:p>
        </w:tc>
        <w:tc>
          <w:tcPr>
            <w:tcW w:w="1365" w:type="pct"/>
          </w:tcPr>
          <w:p w14:paraId="10AA2AB5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</w:rPr>
            </w:pPr>
          </w:p>
        </w:tc>
      </w:tr>
      <w:tr w:rsidR="00EA655B" w:rsidRPr="001925EE" w14:paraId="4B4366EF" w14:textId="77777777" w:rsidTr="00C50DA4">
        <w:tc>
          <w:tcPr>
            <w:tcW w:w="3635" w:type="pct"/>
            <w:tcBorders>
              <w:bottom w:val="double" w:sz="4" w:space="0" w:color="auto"/>
            </w:tcBorders>
          </w:tcPr>
          <w:p w14:paraId="70C6AFB8" w14:textId="5F13B0EF" w:rsidR="00EA655B" w:rsidRPr="001925EE" w:rsidRDefault="00EA655B" w:rsidP="00C50DA4">
            <w:pPr>
              <w:spacing w:before="40" w:after="40"/>
              <w:rPr>
                <w:rFonts w:ascii="Verdana" w:hAnsi="Verdana" w:cs="Arial"/>
                <w:b/>
              </w:rPr>
            </w:pPr>
            <w:r w:rsidRPr="001925EE">
              <w:rPr>
                <w:rFonts w:ascii="Verdana" w:hAnsi="Verdana" w:cs="Arial"/>
                <w:b/>
                <w:i/>
              </w:rPr>
              <w:t>Certificates representing equity securities</w:t>
            </w:r>
            <w:r w:rsidRPr="001925EE">
              <w:rPr>
                <w:rFonts w:ascii="Verdana" w:hAnsi="Verdana" w:cs="Arial"/>
                <w:b/>
              </w:rPr>
              <w:t xml:space="preserve"> not in public hands*</w:t>
            </w:r>
          </w:p>
        </w:tc>
        <w:tc>
          <w:tcPr>
            <w:tcW w:w="1365" w:type="pct"/>
            <w:tcBorders>
              <w:bottom w:val="double" w:sz="4" w:space="0" w:color="auto"/>
            </w:tcBorders>
          </w:tcPr>
          <w:p w14:paraId="1150290C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</w:rPr>
            </w:pPr>
          </w:p>
        </w:tc>
      </w:tr>
      <w:tr w:rsidR="00EA655B" w:rsidRPr="001925EE" w14:paraId="76002987" w14:textId="77777777" w:rsidTr="00A950F5">
        <w:trPr>
          <w:trHeight w:val="575"/>
        </w:trPr>
        <w:tc>
          <w:tcPr>
            <w:tcW w:w="3635" w:type="pct"/>
            <w:tcBorders>
              <w:top w:val="double" w:sz="4" w:space="0" w:color="auto"/>
              <w:left w:val="nil"/>
              <w:bottom w:val="double" w:sz="4" w:space="0" w:color="auto"/>
            </w:tcBorders>
          </w:tcPr>
          <w:p w14:paraId="73D0B3CA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  <w:b/>
                <w:smallCaps/>
              </w:rPr>
            </w:pPr>
            <w:r w:rsidRPr="001925EE">
              <w:rPr>
                <w:rFonts w:ascii="Verdana" w:hAnsi="Verdana" w:cs="Arial"/>
                <w:b/>
                <w:smallCaps/>
              </w:rPr>
              <w:t>Total</w:t>
            </w:r>
          </w:p>
        </w:tc>
        <w:tc>
          <w:tcPr>
            <w:tcW w:w="1365" w:type="pct"/>
            <w:tcBorders>
              <w:top w:val="double" w:sz="4" w:space="0" w:color="auto"/>
              <w:bottom w:val="double" w:sz="4" w:space="0" w:color="auto"/>
            </w:tcBorders>
          </w:tcPr>
          <w:p w14:paraId="288E4BD6" w14:textId="77777777" w:rsidR="00EA655B" w:rsidRPr="001925EE" w:rsidRDefault="00EA655B" w:rsidP="00C50DA4">
            <w:pPr>
              <w:spacing w:before="40" w:after="40"/>
              <w:rPr>
                <w:rFonts w:ascii="Verdana" w:hAnsi="Verdana" w:cs="Arial"/>
              </w:rPr>
            </w:pPr>
            <w:r w:rsidRPr="001925EE">
              <w:rPr>
                <w:rFonts w:ascii="Verdana" w:hAnsi="Verdana" w:cs="Arial"/>
              </w:rPr>
              <w:t>100%</w:t>
            </w:r>
          </w:p>
        </w:tc>
      </w:tr>
    </w:tbl>
    <w:p w14:paraId="7F46299C" w14:textId="4A63C645" w:rsidR="00C373F4" w:rsidRPr="001925EE" w:rsidRDefault="00C373F4" w:rsidP="00C373F4">
      <w:pPr>
        <w:rPr>
          <w:rFonts w:ascii="Verdana" w:hAnsi="Verdana" w:cs="Arial"/>
        </w:rPr>
      </w:pPr>
      <w:r w:rsidRPr="001925EE">
        <w:rPr>
          <w:rFonts w:ascii="Verdana" w:hAnsi="Verdana" w:cs="Arial"/>
        </w:rPr>
        <w:t>*</w:t>
      </w:r>
      <w:r w:rsidR="00CB3D6B" w:rsidRPr="001925EE">
        <w:rPr>
          <w:rFonts w:ascii="Verdana" w:hAnsi="Verdana" w:cs="Arial"/>
        </w:rPr>
        <w:t xml:space="preserve"> - </w:t>
      </w:r>
      <w:r w:rsidRPr="001925EE">
        <w:rPr>
          <w:rFonts w:ascii="Verdana" w:hAnsi="Verdana" w:cs="Arial"/>
        </w:rPr>
        <w:t>see</w:t>
      </w:r>
      <w:r w:rsidR="00A43A0D" w:rsidRPr="001925EE">
        <w:rPr>
          <w:rFonts w:ascii="Verdana" w:hAnsi="Verdana" w:cs="Arial"/>
        </w:rPr>
        <w:t xml:space="preserve"> UKLR</w:t>
      </w:r>
      <w:r w:rsidR="002731EF">
        <w:rPr>
          <w:rFonts w:ascii="Verdana" w:hAnsi="Verdana" w:cs="Arial"/>
        </w:rPr>
        <w:t xml:space="preserve"> </w:t>
      </w:r>
      <w:r w:rsidR="009C2EEB" w:rsidRPr="001925EE">
        <w:rPr>
          <w:rFonts w:ascii="Verdana" w:hAnsi="Verdana" w:cs="Arial"/>
        </w:rPr>
        <w:t>15.2.9R</w:t>
      </w:r>
      <w:r w:rsidRPr="001925EE">
        <w:rPr>
          <w:rFonts w:ascii="Verdana" w:hAnsi="Verdana" w:cs="Arial"/>
        </w:rPr>
        <w:t xml:space="preserve"> </w:t>
      </w:r>
    </w:p>
    <w:p w14:paraId="41B73265" w14:textId="77777777" w:rsidR="00C373F4" w:rsidRPr="001925EE" w:rsidRDefault="00C373F4" w:rsidP="00C373F4">
      <w:pPr>
        <w:rPr>
          <w:rFonts w:ascii="Verdana" w:hAnsi="Verdana" w:cs="Arial"/>
        </w:rPr>
      </w:pPr>
    </w:p>
    <w:p w14:paraId="2C1515BF" w14:textId="77777777" w:rsidR="001B7994" w:rsidRPr="001925EE" w:rsidRDefault="001B7994" w:rsidP="00C373F4">
      <w:pPr>
        <w:rPr>
          <w:rFonts w:ascii="Verdana" w:hAnsi="Verdana" w:cs="Arial"/>
        </w:rPr>
      </w:pPr>
    </w:p>
    <w:p w14:paraId="3FF01E0C" w14:textId="77777777" w:rsidR="00C373F4" w:rsidRPr="001925EE" w:rsidRDefault="00C373F4" w:rsidP="00C373F4">
      <w:pPr>
        <w:rPr>
          <w:rFonts w:ascii="Verdana" w:hAnsi="Verdana" w:cs="Arial"/>
        </w:rPr>
      </w:pPr>
      <w:r w:rsidRPr="001925EE">
        <w:rPr>
          <w:rFonts w:ascii="Verdana" w:hAnsi="Verdana" w:cs="Arial"/>
        </w:rPr>
        <w:t xml:space="preserve">SIGNED BY   </w:t>
      </w:r>
      <w:bookmarkStart w:id="0" w:name="_Hlk218681296"/>
      <w:r w:rsidRPr="001925EE">
        <w:rPr>
          <w:rFonts w:ascii="Verdana" w:hAnsi="Verdana" w:cs="Arial"/>
        </w:rPr>
        <w:t>_____________________________________________</w:t>
      </w:r>
      <w:bookmarkEnd w:id="0"/>
    </w:p>
    <w:p w14:paraId="79BD8E25" w14:textId="3A3CF220" w:rsidR="00C373F4" w:rsidRPr="001925EE" w:rsidRDefault="00351FFC" w:rsidP="00121FEB">
      <w:pPr>
        <w:ind w:left="1440"/>
        <w:rPr>
          <w:rFonts w:ascii="Verdana" w:hAnsi="Verdana" w:cs="Arial"/>
        </w:rPr>
      </w:pPr>
      <w:r>
        <w:rPr>
          <w:rFonts w:ascii="Verdana" w:hAnsi="Verdana" w:cs="Arial"/>
        </w:rPr>
        <w:t xml:space="preserve">  </w:t>
      </w:r>
      <w:r w:rsidR="00121FEB" w:rsidRPr="001925EE">
        <w:rPr>
          <w:rFonts w:ascii="Verdana" w:hAnsi="Verdana" w:cs="Arial"/>
        </w:rPr>
        <w:t xml:space="preserve">Duly authorised officer </w:t>
      </w:r>
      <w:r w:rsidR="00C373F4" w:rsidRPr="001925EE">
        <w:rPr>
          <w:rFonts w:ascii="Verdana" w:hAnsi="Verdana" w:cs="Arial"/>
        </w:rPr>
        <w:t>for and on behalf of:</w:t>
      </w:r>
    </w:p>
    <w:p w14:paraId="78030ED5" w14:textId="77777777" w:rsidR="00C373F4" w:rsidRPr="001925EE" w:rsidRDefault="00C373F4" w:rsidP="00C373F4">
      <w:pPr>
        <w:ind w:left="1440"/>
        <w:rPr>
          <w:rFonts w:ascii="Verdana" w:hAnsi="Verdana" w:cs="Arial"/>
        </w:rPr>
      </w:pPr>
    </w:p>
    <w:p w14:paraId="62B374AF" w14:textId="204A3A9A" w:rsidR="00DB7B13" w:rsidRDefault="00DB7B13" w:rsidP="00DB7B13">
      <w:pPr>
        <w:ind w:left="1440"/>
        <w:rPr>
          <w:rFonts w:ascii="Verdana" w:hAnsi="Verdana" w:cs="Arial"/>
        </w:rPr>
      </w:pPr>
      <w:r>
        <w:rPr>
          <w:rFonts w:ascii="Verdana" w:hAnsi="Verdana" w:cs="Arial"/>
        </w:rPr>
        <w:t xml:space="preserve">  </w:t>
      </w:r>
      <w:r w:rsidRPr="00DB7B13">
        <w:rPr>
          <w:rFonts w:ascii="Verdana" w:hAnsi="Verdana" w:cs="Arial"/>
        </w:rPr>
        <w:t>_____________________________________________</w:t>
      </w:r>
    </w:p>
    <w:p w14:paraId="5BB508CC" w14:textId="33BFD5E8" w:rsidR="00C373F4" w:rsidRPr="001925EE" w:rsidRDefault="00DB7B13" w:rsidP="00C373F4">
      <w:pPr>
        <w:ind w:left="1440"/>
        <w:rPr>
          <w:rFonts w:ascii="Verdana" w:hAnsi="Verdana" w:cs="Arial"/>
          <w:i/>
        </w:rPr>
      </w:pPr>
      <w:r>
        <w:rPr>
          <w:rFonts w:ascii="Verdana" w:hAnsi="Verdana" w:cs="Arial"/>
        </w:rPr>
        <w:t xml:space="preserve">  </w:t>
      </w:r>
      <w:r w:rsidR="00C373F4" w:rsidRPr="001925EE">
        <w:rPr>
          <w:rFonts w:ascii="Verdana" w:hAnsi="Verdana" w:cs="Arial"/>
        </w:rPr>
        <w:t xml:space="preserve">Name of </w:t>
      </w:r>
      <w:r w:rsidR="00C373F4" w:rsidRPr="001925EE">
        <w:rPr>
          <w:rFonts w:ascii="Verdana" w:hAnsi="Verdana" w:cs="Arial"/>
          <w:i/>
        </w:rPr>
        <w:t>applicant</w:t>
      </w:r>
    </w:p>
    <w:p w14:paraId="4B1F69AD" w14:textId="77777777" w:rsidR="003F2806" w:rsidRPr="001925EE" w:rsidRDefault="003F2806" w:rsidP="00C373F4">
      <w:pPr>
        <w:rPr>
          <w:rFonts w:ascii="Verdana" w:hAnsi="Verdana" w:cs="Arial"/>
          <w:b/>
        </w:rPr>
      </w:pPr>
    </w:p>
    <w:p w14:paraId="0F25FD73" w14:textId="77777777" w:rsidR="001B7994" w:rsidRPr="001925EE" w:rsidRDefault="001B7994" w:rsidP="00C373F4">
      <w:pPr>
        <w:rPr>
          <w:rFonts w:ascii="Verdana" w:hAnsi="Verdana" w:cs="Arial"/>
          <w:b/>
        </w:rPr>
      </w:pPr>
    </w:p>
    <w:p w14:paraId="3F78D1F6" w14:textId="399FDAB6" w:rsidR="00C373F4" w:rsidRPr="001925EE" w:rsidRDefault="003F2806" w:rsidP="00C373F4">
      <w:pPr>
        <w:rPr>
          <w:rFonts w:ascii="Verdana" w:hAnsi="Verdana" w:cs="Arial"/>
        </w:rPr>
      </w:pPr>
      <w:r w:rsidRPr="001925EE">
        <w:rPr>
          <w:rFonts w:ascii="Verdana" w:hAnsi="Verdana" w:cs="Arial"/>
          <w:b/>
        </w:rPr>
        <w:t>I</w:t>
      </w:r>
      <w:r w:rsidR="00C373F4" w:rsidRPr="001925EE">
        <w:rPr>
          <w:rFonts w:ascii="Verdana" w:hAnsi="Verdana" w:cs="Arial"/>
          <w:b/>
        </w:rPr>
        <w:t>f you knowingly or recklessly give false or misleading</w:t>
      </w:r>
      <w:r w:rsidR="00DB7B13">
        <w:rPr>
          <w:rFonts w:ascii="Verdana" w:hAnsi="Verdana" w:cs="Arial"/>
          <w:b/>
        </w:rPr>
        <w:t xml:space="preserve"> </w:t>
      </w:r>
      <w:r w:rsidR="00C373F4" w:rsidRPr="001925EE">
        <w:rPr>
          <w:rFonts w:ascii="Verdana" w:hAnsi="Verdana" w:cs="Arial"/>
          <w:b/>
        </w:rPr>
        <w:t>information you may be liable to prosecution.</w:t>
      </w:r>
    </w:p>
    <w:p w14:paraId="191B9227" w14:textId="77777777" w:rsidR="00C632FE" w:rsidRPr="001925EE" w:rsidRDefault="00C632FE">
      <w:pPr>
        <w:rPr>
          <w:rFonts w:ascii="Verdana" w:hAnsi="Verdana" w:cs="Arial"/>
        </w:rPr>
      </w:pPr>
    </w:p>
    <w:sectPr w:rsidR="00C632FE" w:rsidRPr="001925EE" w:rsidSect="007F7485">
      <w:headerReference w:type="default" r:id="rId11"/>
      <w:footerReference w:type="default" r:id="rId12"/>
      <w:pgSz w:w="11906" w:h="16838" w:code="9"/>
      <w:pgMar w:top="737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C5B10" w14:textId="77777777" w:rsidR="00193294" w:rsidRDefault="00193294">
      <w:r>
        <w:separator/>
      </w:r>
    </w:p>
  </w:endnote>
  <w:endnote w:type="continuationSeparator" w:id="0">
    <w:p w14:paraId="726ED238" w14:textId="77777777" w:rsidR="00193294" w:rsidRDefault="0019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608C" w14:textId="01CDE12F" w:rsidR="005573A7" w:rsidRDefault="005573A7" w:rsidP="00A950F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59BF" w14:textId="77777777" w:rsidR="00193294" w:rsidRDefault="00193294">
      <w:r>
        <w:separator/>
      </w:r>
    </w:p>
  </w:footnote>
  <w:footnote w:type="continuationSeparator" w:id="0">
    <w:p w14:paraId="4271D1F6" w14:textId="77777777" w:rsidR="00193294" w:rsidRDefault="00193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7BFC" w14:textId="77777777" w:rsidR="00CE3F5D" w:rsidRDefault="00CE3F5D" w:rsidP="00C632FE">
    <w:pPr>
      <w:pStyle w:val="Header"/>
      <w:tabs>
        <w:tab w:val="clear" w:pos="4153"/>
        <w:tab w:val="clear" w:pos="8306"/>
        <w:tab w:val="center" w:pos="4560"/>
        <w:tab w:val="right" w:pos="90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FE"/>
    <w:rsid w:val="0000022C"/>
    <w:rsid w:val="0007784A"/>
    <w:rsid w:val="000842C8"/>
    <w:rsid w:val="000D48BC"/>
    <w:rsid w:val="00121FEB"/>
    <w:rsid w:val="001330B5"/>
    <w:rsid w:val="001460DC"/>
    <w:rsid w:val="00162F93"/>
    <w:rsid w:val="001751E1"/>
    <w:rsid w:val="001925EE"/>
    <w:rsid w:val="00193294"/>
    <w:rsid w:val="001B7994"/>
    <w:rsid w:val="001E0F19"/>
    <w:rsid w:val="00251929"/>
    <w:rsid w:val="002731EF"/>
    <w:rsid w:val="002821A0"/>
    <w:rsid w:val="002D4217"/>
    <w:rsid w:val="002F62C8"/>
    <w:rsid w:val="002F6F69"/>
    <w:rsid w:val="00351FFC"/>
    <w:rsid w:val="003F2806"/>
    <w:rsid w:val="0041565B"/>
    <w:rsid w:val="004463F7"/>
    <w:rsid w:val="00447DD5"/>
    <w:rsid w:val="00464DD3"/>
    <w:rsid w:val="004675AC"/>
    <w:rsid w:val="005328FE"/>
    <w:rsid w:val="00545E39"/>
    <w:rsid w:val="005573A7"/>
    <w:rsid w:val="005655B6"/>
    <w:rsid w:val="005837A8"/>
    <w:rsid w:val="005F5D1B"/>
    <w:rsid w:val="00673AE9"/>
    <w:rsid w:val="006C1CC0"/>
    <w:rsid w:val="00737F42"/>
    <w:rsid w:val="007722FC"/>
    <w:rsid w:val="00774E1F"/>
    <w:rsid w:val="007818C1"/>
    <w:rsid w:val="007835BB"/>
    <w:rsid w:val="0079308E"/>
    <w:rsid w:val="007F7485"/>
    <w:rsid w:val="008B75C5"/>
    <w:rsid w:val="008F3F8F"/>
    <w:rsid w:val="00900A5A"/>
    <w:rsid w:val="00987BEA"/>
    <w:rsid w:val="009A0CEA"/>
    <w:rsid w:val="009A373A"/>
    <w:rsid w:val="009C2EEB"/>
    <w:rsid w:val="009D2269"/>
    <w:rsid w:val="009E266F"/>
    <w:rsid w:val="00A103EB"/>
    <w:rsid w:val="00A43A0D"/>
    <w:rsid w:val="00A55C25"/>
    <w:rsid w:val="00A60537"/>
    <w:rsid w:val="00A950F5"/>
    <w:rsid w:val="00AA086A"/>
    <w:rsid w:val="00B146AA"/>
    <w:rsid w:val="00B2745A"/>
    <w:rsid w:val="00B31E49"/>
    <w:rsid w:val="00B555A6"/>
    <w:rsid w:val="00BB7E94"/>
    <w:rsid w:val="00BE64A1"/>
    <w:rsid w:val="00BF2946"/>
    <w:rsid w:val="00C05FD7"/>
    <w:rsid w:val="00C205E2"/>
    <w:rsid w:val="00C321A4"/>
    <w:rsid w:val="00C3445D"/>
    <w:rsid w:val="00C373F4"/>
    <w:rsid w:val="00C50DA4"/>
    <w:rsid w:val="00C632FE"/>
    <w:rsid w:val="00CB3D6B"/>
    <w:rsid w:val="00CB519E"/>
    <w:rsid w:val="00CD14C2"/>
    <w:rsid w:val="00CD6FBC"/>
    <w:rsid w:val="00CE3F5D"/>
    <w:rsid w:val="00DB7B13"/>
    <w:rsid w:val="00DD18E1"/>
    <w:rsid w:val="00DE6020"/>
    <w:rsid w:val="00E1586C"/>
    <w:rsid w:val="00E3158E"/>
    <w:rsid w:val="00EA655B"/>
    <w:rsid w:val="00EB3653"/>
    <w:rsid w:val="00EE2869"/>
    <w:rsid w:val="00F26B89"/>
    <w:rsid w:val="00F33F92"/>
    <w:rsid w:val="00FA1E42"/>
    <w:rsid w:val="00FC54C0"/>
    <w:rsid w:val="00FF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547BA"/>
  <w15:chartTrackingRefBased/>
  <w15:docId w15:val="{866E7D79-6855-40B8-AD0F-DD8F74A7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3F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32F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632F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3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B365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5837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7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7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7A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37A8"/>
    <w:rPr>
      <w:b/>
      <w:bCs/>
    </w:rPr>
  </w:style>
  <w:style w:type="paragraph" w:styleId="Revision">
    <w:name w:val="Revision"/>
    <w:hidden/>
    <w:uiPriority w:val="99"/>
    <w:semiHidden/>
    <w:rsid w:val="005837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24e95742d60fc49dc023ed9cc81bd3bd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491071e76d029df8b961909d2086164e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Engagement</TermName>
          <TermId xmlns="http://schemas.microsoft.com/office/infopath/2007/PartnerControls">0e2c0994-8a2b-4522-81b5-6a4a915a2b50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67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 xmlns="964f0a7c-bcf0-4337-b577-3747e0a5c4bc">NF5A6K2SEEK5-2042245802-10467</_dlc_DocId>
    <_dlc_DocIdPersistId xmlns="964f0a7c-bcf0-4337-b577-3747e0a5c4bc">true</_dlc_DocIdPersistId>
    <_dlc_DocIdUrl xmlns="964f0a7c-bcf0-4337-b577-3747e0a5c4bc">
      <Url>https://thefca.sharepoint.com/sites/MarOveManAndAdm/_layouts/15/DocIdRedir.aspx?ID=NF5A6K2SEEK5-2042245802-10467</Url>
      <Description>NF5A6K2SEEK5-2042245802-10467</Description>
    </_dlc_DocIdUrl>
  </documentManagement>
</p:properties>
</file>

<file path=customXml/item3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000CF6-CBB1-4A54-8824-5771B4C18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CF316F-987F-4E03-A217-16DD0DDA026F}">
  <ds:schemaRefs>
    <ds:schemaRef ds:uri="http://schemas.microsoft.com/sharepoint/v3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0f8996c5-a8c4-4396-8e16-2e333992d185"/>
    <ds:schemaRef ds:uri="964f0a7c-bcf0-4337-b577-3747e0a5c4b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F03405-8243-4945-B50B-5FB4AA77AA7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FB9C7B5-1D2B-40BC-826E-549677B2325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4C6E062-554B-423B-8885-4722D97C78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Murray</dc:creator>
  <cp:keywords/>
  <cp:lastModifiedBy>Christian Murray</cp:lastModifiedBy>
  <cp:revision>4</cp:revision>
  <dcterms:created xsi:type="dcterms:W3CDTF">2026-01-14T14:23:00Z</dcterms:created>
  <dcterms:modified xsi:type="dcterms:W3CDTF">2026-01-16T11:06:00Z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c5709d-e239-496d-88c9-7dae94c5106e_Enabled">
    <vt:lpwstr>true</vt:lpwstr>
  </property>
  <property fmtid="{D5CDD505-2E9C-101B-9397-08002B2CF9AE}" pid="3" name="MSIP_Label_dec5709d-e239-496d-88c9-7dae94c5106e_SetDate">
    <vt:lpwstr>2024-06-28T15:05:15Z</vt:lpwstr>
  </property>
  <property fmtid="{D5CDD505-2E9C-101B-9397-08002B2CF9AE}" pid="4" name="MSIP_Label_dec5709d-e239-496d-88c9-7dae94c5106e_Method">
    <vt:lpwstr>Privileged</vt:lpwstr>
  </property>
  <property fmtid="{D5CDD505-2E9C-101B-9397-08002B2CF9AE}" pid="5" name="MSIP_Label_dec5709d-e239-496d-88c9-7dae94c5106e_Name">
    <vt:lpwstr>FCA Official</vt:lpwstr>
  </property>
  <property fmtid="{D5CDD505-2E9C-101B-9397-08002B2CF9AE}" pid="6" name="MSIP_Label_dec5709d-e239-496d-88c9-7dae94c5106e_SiteId">
    <vt:lpwstr>551f9db3-821c-4457-8551-b43423dce661</vt:lpwstr>
  </property>
  <property fmtid="{D5CDD505-2E9C-101B-9397-08002B2CF9AE}" pid="7" name="MSIP_Label_dec5709d-e239-496d-88c9-7dae94c5106e_ActionId">
    <vt:lpwstr>12c76ce4-a853-4b27-83db-985142f464a4</vt:lpwstr>
  </property>
  <property fmtid="{D5CDD505-2E9C-101B-9397-08002B2CF9AE}" pid="8" name="MSIP_Label_dec5709d-e239-496d-88c9-7dae94c5106e_ContentBits">
    <vt:lpwstr>1</vt:lpwstr>
  </property>
  <property fmtid="{D5CDD505-2E9C-101B-9397-08002B2CF9AE}" pid="9" name="ContentTypeId">
    <vt:lpwstr>0x0101005A9549D9A06FAF49B2796176C16A6E111300C7071155F5C0E54B8FE2302CE8AED88B</vt:lpwstr>
  </property>
  <property fmtid="{D5CDD505-2E9C-101B-9397-08002B2CF9AE}" pid="10" name="_dlc_DocIdItemGuid">
    <vt:lpwstr>b1ce59ea-7431-4d84-a570-4dd0fa42821b</vt:lpwstr>
  </property>
  <property fmtid="{D5CDD505-2E9C-101B-9397-08002B2CF9AE}" pid="11" name="fca_information_classification">
    <vt:lpwstr>1</vt:lpwstr>
  </property>
  <property fmtid="{D5CDD505-2E9C-101B-9397-08002B2CF9AE}" pid="12" name="fca_document_purpose">
    <vt:lpwstr>67;#Internal Engagement|0e2c0994-8a2b-4522-81b5-6a4a915a2b50</vt:lpwstr>
  </property>
  <property fmtid="{D5CDD505-2E9C-101B-9397-08002B2CF9AE}" pid="13" name="docLang">
    <vt:lpwstr>en</vt:lpwstr>
  </property>
  <property fmtid="{D5CDD505-2E9C-101B-9397-08002B2CF9AE}" pid="14" name="fca_mo_strat_plan_activity">
    <vt:lpwstr/>
  </property>
  <property fmtid="{D5CDD505-2E9C-101B-9397-08002B2CF9AE}" pid="15" name="h9ce592555f34107a592b4d210a2c502">
    <vt:lpwstr/>
  </property>
  <property fmtid="{D5CDD505-2E9C-101B-9397-08002B2CF9AE}" pid="16" name="df22cf11397c4bd28c2caa40384738b3">
    <vt:lpwstr/>
  </property>
  <property fmtid="{D5CDD505-2E9C-101B-9397-08002B2CF9AE}" pid="17" name="fca_training_category">
    <vt:lpwstr/>
  </property>
  <property fmtid="{D5CDD505-2E9C-101B-9397-08002B2CF9AE}" pid="18" name="fca_mo_system_type">
    <vt:lpwstr/>
  </property>
  <property fmtid="{D5CDD505-2E9C-101B-9397-08002B2CF9AE}" pid="19" name="fca_mo_slt_activity">
    <vt:lpwstr/>
  </property>
  <property fmtid="{D5CDD505-2E9C-101B-9397-08002B2CF9AE}" pid="20" name="fca_risk_type">
    <vt:lpwstr/>
  </property>
  <property fmtid="{D5CDD505-2E9C-101B-9397-08002B2CF9AE}" pid="21" name="h7e7e91044d2466580ccf22187dc7c36">
    <vt:lpwstr/>
  </property>
  <property fmtid="{D5CDD505-2E9C-101B-9397-08002B2CF9AE}" pid="22" name="iec9444082f0407b85c0a6e9ef85b09d">
    <vt:lpwstr/>
  </property>
  <property fmtid="{D5CDD505-2E9C-101B-9397-08002B2CF9AE}" pid="23" name="fb73fac22e04418e998da8248872e105">
    <vt:lpwstr/>
  </property>
  <property fmtid="{D5CDD505-2E9C-101B-9397-08002B2CF9AE}" pid="24" name="id2541b291b04ef882a10ce7c718dc3a">
    <vt:lpwstr/>
  </property>
  <property fmtid="{D5CDD505-2E9C-101B-9397-08002B2CF9AE}" pid="25" name="fca_mo_audience">
    <vt:lpwstr/>
  </property>
  <property fmtid="{D5CDD505-2E9C-101B-9397-08002B2CF9AE}" pid="26" name="j75b80712e0e4219a2970dfe009f4b75">
    <vt:lpwstr/>
  </property>
  <property fmtid="{D5CDD505-2E9C-101B-9397-08002B2CF9AE}" pid="27" name="l1308e23b7dc4f66b0b26091b38e406e">
    <vt:lpwstr/>
  </property>
  <property fmtid="{D5CDD505-2E9C-101B-9397-08002B2CF9AE}" pid="28" name="fca_mo_counterparty">
    <vt:lpwstr/>
  </property>
  <property fmtid="{D5CDD505-2E9C-101B-9397-08002B2CF9AE}" pid="29" name="fca_mo_team">
    <vt:lpwstr/>
  </property>
  <property fmtid="{D5CDD505-2E9C-101B-9397-08002B2CF9AE}" pid="30" name="Is_FirstChKInDone">
    <vt:lpwstr>Yes</vt:lpwstr>
  </property>
  <property fmtid="{D5CDD505-2E9C-101B-9397-08002B2CF9AE}" pid="31" name="_docset_NoMedatataSyncRequired">
    <vt:lpwstr>False</vt:lpwstr>
  </property>
</Properties>
</file>